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F4" w:rsidRDefault="00854CF4" w:rsidP="003E0486">
      <w:pPr>
        <w:pStyle w:val="a3"/>
        <w:jc w:val="center"/>
        <w:rPr>
          <w:rFonts w:eastAsia="Times New Roman"/>
          <w:b/>
          <w:i/>
          <w:sz w:val="40"/>
          <w:szCs w:val="40"/>
          <w:lang w:val="uk-UA" w:eastAsia="ru-RU"/>
        </w:rPr>
      </w:pPr>
      <w:r>
        <w:rPr>
          <w:rFonts w:eastAsia="Times New Roman"/>
          <w:b/>
          <w:i/>
          <w:sz w:val="40"/>
          <w:szCs w:val="40"/>
          <w:lang w:val="uk-UA" w:eastAsia="ru-RU"/>
        </w:rPr>
        <w:t xml:space="preserve">Проблемний стіл спільно з </w:t>
      </w:r>
      <w:proofErr w:type="spellStart"/>
      <w:r>
        <w:rPr>
          <w:rFonts w:eastAsia="Times New Roman"/>
          <w:b/>
          <w:i/>
          <w:sz w:val="40"/>
          <w:szCs w:val="40"/>
          <w:lang w:val="uk-UA" w:eastAsia="ru-RU"/>
        </w:rPr>
        <w:t>Тернівською</w:t>
      </w:r>
      <w:proofErr w:type="spellEnd"/>
      <w:r>
        <w:rPr>
          <w:rFonts w:eastAsia="Times New Roman"/>
          <w:b/>
          <w:i/>
          <w:sz w:val="40"/>
          <w:szCs w:val="40"/>
          <w:lang w:val="uk-UA" w:eastAsia="ru-RU"/>
        </w:rPr>
        <w:t xml:space="preserve"> </w:t>
      </w:r>
      <w:r w:rsidR="003E0486" w:rsidRPr="003E0486">
        <w:rPr>
          <w:rFonts w:eastAsia="Times New Roman"/>
          <w:b/>
          <w:i/>
          <w:sz w:val="40"/>
          <w:szCs w:val="40"/>
          <w:lang w:val="uk-UA" w:eastAsia="ru-RU"/>
        </w:rPr>
        <w:t>ЗОШ</w:t>
      </w:r>
    </w:p>
    <w:p w:rsidR="003E0486" w:rsidRPr="003E0486" w:rsidRDefault="00854CF4" w:rsidP="003E0486">
      <w:pPr>
        <w:pStyle w:val="a3"/>
        <w:jc w:val="center"/>
        <w:rPr>
          <w:rFonts w:eastAsia="Times New Roman"/>
          <w:b/>
          <w:i/>
          <w:sz w:val="40"/>
          <w:szCs w:val="40"/>
          <w:lang w:val="uk-UA" w:eastAsia="ru-RU"/>
        </w:rPr>
      </w:pPr>
      <w:bookmarkStart w:id="0" w:name="_GoBack"/>
      <w:bookmarkEnd w:id="0"/>
      <w:r>
        <w:rPr>
          <w:rFonts w:eastAsia="Times New Roman"/>
          <w:b/>
          <w:i/>
          <w:sz w:val="40"/>
          <w:szCs w:val="40"/>
          <w:lang w:val="uk-UA" w:eastAsia="ru-RU"/>
        </w:rPr>
        <w:t>І-ІІІ ступенів</w:t>
      </w:r>
    </w:p>
    <w:p w:rsidR="003E0486" w:rsidRPr="003E0486" w:rsidRDefault="003E0486" w:rsidP="003E0486">
      <w:pPr>
        <w:pStyle w:val="a3"/>
        <w:jc w:val="center"/>
        <w:rPr>
          <w:rFonts w:eastAsia="Times New Roman"/>
          <w:b/>
          <w:i/>
          <w:sz w:val="40"/>
          <w:szCs w:val="40"/>
          <w:lang w:val="uk-UA" w:eastAsia="ru-RU"/>
        </w:rPr>
      </w:pPr>
      <w:r w:rsidRPr="003E0486">
        <w:rPr>
          <w:rFonts w:eastAsia="Times New Roman"/>
          <w:b/>
          <w:i/>
          <w:sz w:val="40"/>
          <w:szCs w:val="40"/>
          <w:lang w:val="uk-UA" w:eastAsia="ru-RU"/>
        </w:rPr>
        <w:t>«Наступність у формуванні мовленнєвої компетентності дошкільників та молодших школярів»</w:t>
      </w:r>
    </w:p>
    <w:p w:rsidR="003E0486" w:rsidRPr="003E0486" w:rsidRDefault="003E0486" w:rsidP="003E0486">
      <w:pPr>
        <w:spacing w:before="100" w:beforeAutospacing="1" w:after="0" w:line="240" w:lineRule="auto"/>
        <w:jc w:val="both"/>
        <w:rPr>
          <w:rFonts w:ascii="Verdana" w:eastAsia="Times New Roman" w:hAnsi="Verdana" w:cs="Times New Roman"/>
          <w:color w:val="000000"/>
          <w:sz w:val="16"/>
          <w:szCs w:val="16"/>
          <w:lang w:eastAsia="ru-RU"/>
        </w:rPr>
      </w:pPr>
      <w:r w:rsidRPr="003E0486">
        <w:rPr>
          <w:rFonts w:eastAsia="Times New Roman"/>
          <w:b/>
          <w:i/>
          <w:sz w:val="40"/>
          <w:szCs w:val="40"/>
          <w:lang w:val="uk-UA" w:eastAsia="ru-RU"/>
        </w:rPr>
        <w:t xml:space="preserve">    </w:t>
      </w:r>
      <w:r w:rsidRPr="003E0486">
        <w:rPr>
          <w:rFonts w:ascii="Times New Roman" w:eastAsia="Times New Roman" w:hAnsi="Times New Roman" w:cs="Times New Roman"/>
          <w:b/>
          <w:i/>
          <w:color w:val="000000"/>
          <w:sz w:val="28"/>
          <w:szCs w:val="28"/>
          <w:lang w:val="uk-UA" w:eastAsia="ru-RU"/>
        </w:rPr>
        <w:t>Мета:</w:t>
      </w:r>
      <w:r w:rsidRPr="003E0486">
        <w:rPr>
          <w:rFonts w:ascii="Times New Roman" w:eastAsia="Times New Roman" w:hAnsi="Times New Roman" w:cs="Times New Roman"/>
          <w:color w:val="000000"/>
          <w:sz w:val="28"/>
          <w:szCs w:val="28"/>
          <w:lang w:val="uk-UA" w:eastAsia="ru-RU"/>
        </w:rPr>
        <w:t xml:space="preserve"> Розглянути особливості роботи з формування комунікативної компетентності дітей дошкільного віку</w:t>
      </w:r>
      <w:r>
        <w:rPr>
          <w:rFonts w:ascii="Times New Roman" w:eastAsia="Times New Roman" w:hAnsi="Times New Roman" w:cs="Times New Roman"/>
          <w:color w:val="000000"/>
          <w:sz w:val="28"/>
          <w:szCs w:val="28"/>
          <w:lang w:val="uk-UA" w:eastAsia="ru-RU"/>
        </w:rPr>
        <w:t xml:space="preserve"> та молодших школярів</w:t>
      </w:r>
      <w:r w:rsidRPr="003E0486">
        <w:rPr>
          <w:rFonts w:ascii="Times New Roman" w:eastAsia="Times New Roman" w:hAnsi="Times New Roman" w:cs="Times New Roman"/>
          <w:color w:val="000000"/>
          <w:sz w:val="28"/>
          <w:szCs w:val="28"/>
          <w:lang w:val="uk-UA" w:eastAsia="ru-RU"/>
        </w:rPr>
        <w:t>, дати змогу педагогам різнобічно та поглиблено розглянути окремі напрямки організації роботи з дітьми з даного питання. Сприяти розвитку професійної майстерності.</w:t>
      </w:r>
    </w:p>
    <w:p w:rsidR="003E0486" w:rsidRPr="003E0486" w:rsidRDefault="003E0486" w:rsidP="003E0486">
      <w:pPr>
        <w:spacing w:before="100" w:beforeAutospacing="1" w:after="0" w:line="240" w:lineRule="auto"/>
        <w:ind w:firstLine="567"/>
        <w:jc w:val="both"/>
        <w:rPr>
          <w:rFonts w:ascii="Verdana" w:eastAsia="Times New Roman" w:hAnsi="Verdana" w:cs="Times New Roman"/>
          <w:b/>
          <w:i/>
          <w:color w:val="000000"/>
          <w:sz w:val="16"/>
          <w:szCs w:val="16"/>
          <w:lang w:eastAsia="ru-RU"/>
        </w:rPr>
      </w:pPr>
      <w:r w:rsidRPr="003E0486">
        <w:rPr>
          <w:rFonts w:ascii="Times New Roman" w:eastAsia="Times New Roman" w:hAnsi="Times New Roman" w:cs="Times New Roman"/>
          <w:color w:val="000000"/>
          <w:sz w:val="28"/>
          <w:szCs w:val="28"/>
          <w:lang w:val="uk-UA" w:eastAsia="ru-RU"/>
        </w:rPr>
        <w:t> </w:t>
      </w:r>
      <w:r w:rsidRPr="003E0486">
        <w:rPr>
          <w:rFonts w:ascii="Times New Roman" w:eastAsia="Times New Roman" w:hAnsi="Times New Roman" w:cs="Times New Roman"/>
          <w:b/>
          <w:i/>
          <w:color w:val="000000"/>
          <w:sz w:val="28"/>
          <w:szCs w:val="28"/>
          <w:lang w:val="uk-UA" w:eastAsia="ru-RU"/>
        </w:rPr>
        <w:t>План</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1. Актуалізація проблеми створення ефективного мовленнєво-розвивального середовища у ДНЗ.</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2. Активне використання педагогами та батьками української мови як умова ефективного мовленнєвого середовища.</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3.  Психологічний комфорт у дитячому колективі</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4.Інтерактивні методи навчання мовлення дошкільнят</w:t>
      </w:r>
      <w:r>
        <w:rPr>
          <w:rFonts w:ascii="Times New Roman" w:eastAsia="Times New Roman" w:hAnsi="Times New Roman" w:cs="Times New Roman"/>
          <w:color w:val="000000"/>
          <w:sz w:val="28"/>
          <w:szCs w:val="28"/>
          <w:lang w:val="uk-UA" w:eastAsia="ru-RU"/>
        </w:rPr>
        <w:t xml:space="preserve"> та молодших школярів</w:t>
      </w:r>
      <w:r w:rsidRPr="003E0486">
        <w:rPr>
          <w:rFonts w:ascii="Times New Roman" w:eastAsia="Times New Roman" w:hAnsi="Times New Roman" w:cs="Times New Roman"/>
          <w:color w:val="000000"/>
          <w:sz w:val="28"/>
          <w:szCs w:val="28"/>
          <w:lang w:val="uk-UA" w:eastAsia="ru-RU"/>
        </w:rPr>
        <w:t>.</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5. Мультфільм як засіб розвитку зв’язного мовлення дошкільнят</w:t>
      </w:r>
      <w:r>
        <w:rPr>
          <w:rFonts w:ascii="Times New Roman" w:eastAsia="Times New Roman" w:hAnsi="Times New Roman" w:cs="Times New Roman"/>
          <w:color w:val="000000"/>
          <w:sz w:val="28"/>
          <w:szCs w:val="28"/>
          <w:lang w:val="uk-UA" w:eastAsia="ru-RU"/>
        </w:rPr>
        <w:t xml:space="preserve"> та молодших школярів</w:t>
      </w:r>
      <w:r w:rsidRPr="003E0486">
        <w:rPr>
          <w:rFonts w:ascii="Times New Roman" w:eastAsia="Times New Roman" w:hAnsi="Times New Roman" w:cs="Times New Roman"/>
          <w:color w:val="000000"/>
          <w:sz w:val="28"/>
          <w:szCs w:val="28"/>
          <w:lang w:val="uk-UA" w:eastAsia="ru-RU"/>
        </w:rPr>
        <w:t>.</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6. Сучасні підходи щодо мовленнєвого розвитку дошкільників</w:t>
      </w:r>
      <w:r>
        <w:rPr>
          <w:rFonts w:ascii="Times New Roman" w:eastAsia="Times New Roman" w:hAnsi="Times New Roman" w:cs="Times New Roman"/>
          <w:color w:val="000000"/>
          <w:sz w:val="28"/>
          <w:szCs w:val="28"/>
          <w:lang w:val="uk-UA" w:eastAsia="ru-RU"/>
        </w:rPr>
        <w:t xml:space="preserve"> та молодших школярів.</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xml:space="preserve">Про актуальність проблеми створення ефективного мовленнєво-розвивального середовища у ДНЗ розповіла вихователь – методист </w:t>
      </w:r>
      <w:r>
        <w:rPr>
          <w:rFonts w:ascii="Times New Roman" w:eastAsia="Times New Roman" w:hAnsi="Times New Roman" w:cs="Times New Roman"/>
          <w:color w:val="000000"/>
          <w:sz w:val="28"/>
          <w:szCs w:val="28"/>
          <w:lang w:val="uk-UA" w:eastAsia="ru-RU"/>
        </w:rPr>
        <w:t>Косенко О.В.</w:t>
      </w:r>
      <w:r w:rsidRPr="003E0486">
        <w:rPr>
          <w:rFonts w:ascii="Times New Roman" w:eastAsia="Times New Roman" w:hAnsi="Times New Roman" w:cs="Times New Roman"/>
          <w:color w:val="000000"/>
          <w:sz w:val="28"/>
          <w:szCs w:val="28"/>
          <w:lang w:val="uk-UA" w:eastAsia="ru-RU"/>
        </w:rPr>
        <w:t>.  Було підкреслено, що оволодіння дитиною-дошкільником українським мовленням прямо залежить від тих умов, які створить педагог:</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як він організує простір групи, якими предметами, іграми, іграшками його наповнить;</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як буде пропонувати, мотивувати мовленнєву діяльність дітям;</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яким грамотним, виразним, доцільним буде мовлення самого педагога;</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lastRenderedPageBreak/>
        <w:t>• наскільки уважно він ставитиметься до дитячого мовлення, схвалюватиме та підтримуватиме найменші спроби дитини розмовляти українською мовою;</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наскільки тактовною і заохочувальною буде оцінка найменших успіхів дитини та зустрічних кроків батьків.</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Такий підхід потребує від педагога знання психології кожної дитини, розуміння меж її розвитку на даному етапі, комплексного охоплення всього змістовного матеріалу Програми та вміння цінувати кожну хвилину, щоб наповнити її тим змістом, який працюватиме на розвиток мовленнєвої компетентності дошкільника.</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xml:space="preserve">Вихователь </w:t>
      </w:r>
      <w:proofErr w:type="spellStart"/>
      <w:r>
        <w:rPr>
          <w:rFonts w:ascii="Times New Roman" w:eastAsia="Times New Roman" w:hAnsi="Times New Roman" w:cs="Times New Roman"/>
          <w:color w:val="000000"/>
          <w:sz w:val="28"/>
          <w:szCs w:val="28"/>
          <w:lang w:val="uk-UA" w:eastAsia="ru-RU"/>
        </w:rPr>
        <w:t>Шаповалова</w:t>
      </w:r>
      <w:proofErr w:type="spellEnd"/>
      <w:r>
        <w:rPr>
          <w:rFonts w:ascii="Times New Roman" w:eastAsia="Times New Roman" w:hAnsi="Times New Roman" w:cs="Times New Roman"/>
          <w:color w:val="000000"/>
          <w:sz w:val="28"/>
          <w:szCs w:val="28"/>
          <w:lang w:val="uk-UA" w:eastAsia="ru-RU"/>
        </w:rPr>
        <w:t xml:space="preserve"> С.В.</w:t>
      </w:r>
      <w:r w:rsidRPr="003E0486">
        <w:rPr>
          <w:rFonts w:ascii="Times New Roman" w:eastAsia="Times New Roman" w:hAnsi="Times New Roman" w:cs="Times New Roman"/>
          <w:color w:val="000000"/>
          <w:sz w:val="28"/>
          <w:szCs w:val="28"/>
          <w:lang w:val="uk-UA" w:eastAsia="ru-RU"/>
        </w:rPr>
        <w:t xml:space="preserve"> поділилася досвідом щодо створення мовленнєвого розвивального середовища в групі.</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xml:space="preserve">Про психологічний комфорт у дитячому колективі йшлося в доповіді практичного психолога </w:t>
      </w:r>
      <w:r>
        <w:rPr>
          <w:rFonts w:ascii="Times New Roman" w:eastAsia="Times New Roman" w:hAnsi="Times New Roman" w:cs="Times New Roman"/>
          <w:color w:val="000000"/>
          <w:sz w:val="28"/>
          <w:szCs w:val="28"/>
          <w:lang w:val="uk-UA" w:eastAsia="ru-RU"/>
        </w:rPr>
        <w:t>Скоробагатько А.В.</w:t>
      </w:r>
      <w:r w:rsidRPr="003E0486">
        <w:rPr>
          <w:rFonts w:ascii="Verdana" w:eastAsia="Times New Roman" w:hAnsi="Verdana" w:cs="Times New Roman"/>
          <w:color w:val="000000"/>
          <w:sz w:val="16"/>
          <w:szCs w:val="16"/>
          <w:lang w:val="uk-UA" w:eastAsia="ru-RU"/>
        </w:rPr>
        <w:t> </w:t>
      </w:r>
      <w:r w:rsidRPr="003E0486">
        <w:rPr>
          <w:rFonts w:ascii="Times New Roman" w:eastAsia="Times New Roman" w:hAnsi="Times New Roman" w:cs="Times New Roman"/>
          <w:color w:val="000000"/>
          <w:sz w:val="28"/>
          <w:szCs w:val="28"/>
          <w:lang w:val="uk-UA" w:eastAsia="ru-RU"/>
        </w:rPr>
        <w:t>«Психологічний комфорт у дитячому колективі»:</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«Навчити дитину вільно спілкуватися, відстоювати свою думку, поважати однолітків та дорослих, бути коректною, т</w:t>
      </w:r>
      <w:r>
        <w:rPr>
          <w:rFonts w:ascii="Times New Roman" w:eastAsia="Times New Roman" w:hAnsi="Times New Roman" w:cs="Times New Roman"/>
          <w:color w:val="000000"/>
          <w:sz w:val="28"/>
          <w:szCs w:val="28"/>
          <w:lang w:val="uk-UA" w:eastAsia="ru-RU"/>
        </w:rPr>
        <w:t xml:space="preserve">ерплячою, доброзичливою до них </w:t>
      </w:r>
      <w:proofErr w:type="spellStart"/>
      <w:r>
        <w:rPr>
          <w:rFonts w:ascii="Times New Roman" w:eastAsia="Times New Roman" w:hAnsi="Times New Roman" w:cs="Times New Roman"/>
          <w:color w:val="000000"/>
          <w:sz w:val="28"/>
          <w:szCs w:val="28"/>
          <w:lang w:val="uk-UA" w:eastAsia="ru-RU"/>
        </w:rPr>
        <w:t>-</w:t>
      </w:r>
      <w:r w:rsidRPr="003E0486">
        <w:rPr>
          <w:rFonts w:ascii="Times New Roman" w:eastAsia="Times New Roman" w:hAnsi="Times New Roman" w:cs="Times New Roman"/>
          <w:color w:val="000000"/>
          <w:sz w:val="28"/>
          <w:szCs w:val="28"/>
          <w:lang w:val="uk-UA" w:eastAsia="ru-RU"/>
        </w:rPr>
        <w:t>  пріоритет</w:t>
      </w:r>
      <w:proofErr w:type="spellEnd"/>
      <w:r w:rsidRPr="003E0486">
        <w:rPr>
          <w:rFonts w:ascii="Times New Roman" w:eastAsia="Times New Roman" w:hAnsi="Times New Roman" w:cs="Times New Roman"/>
          <w:color w:val="000000"/>
          <w:sz w:val="28"/>
          <w:szCs w:val="28"/>
          <w:lang w:val="uk-UA" w:eastAsia="ru-RU"/>
        </w:rPr>
        <w:t xml:space="preserve">ні завдання розвитку особистості. Певна річ, успіх виховання добрих,  дружніх взаємин між дітьми залежить, перш за все, від особистих якостей педагога, від характеру його спілкування з дошкільнятами». З вихователями були проведені ігри та вправи, які </w:t>
      </w:r>
      <w:proofErr w:type="spellStart"/>
      <w:r w:rsidRPr="003E0486">
        <w:rPr>
          <w:rFonts w:ascii="Times New Roman" w:eastAsia="Times New Roman" w:hAnsi="Times New Roman" w:cs="Times New Roman"/>
          <w:color w:val="000000"/>
          <w:sz w:val="28"/>
          <w:szCs w:val="28"/>
          <w:lang w:val="uk-UA" w:eastAsia="ru-RU"/>
        </w:rPr>
        <w:t>допоможут</w:t>
      </w:r>
      <w:proofErr w:type="spellEnd"/>
      <w:r w:rsidRPr="003E0486">
        <w:rPr>
          <w:rFonts w:ascii="Times New Roman" w:eastAsia="Times New Roman" w:hAnsi="Times New Roman" w:cs="Times New Roman"/>
          <w:color w:val="000000"/>
          <w:sz w:val="28"/>
          <w:szCs w:val="28"/>
          <w:lang w:val="uk-UA" w:eastAsia="ru-RU"/>
        </w:rPr>
        <w:t xml:space="preserve">ь  зблизити дітей, </w:t>
      </w:r>
      <w:proofErr w:type="spellStart"/>
      <w:r w:rsidRPr="003E0486">
        <w:rPr>
          <w:rFonts w:ascii="Times New Roman" w:eastAsia="Times New Roman" w:hAnsi="Times New Roman" w:cs="Times New Roman"/>
          <w:color w:val="000000"/>
          <w:sz w:val="28"/>
          <w:szCs w:val="28"/>
          <w:lang w:val="uk-UA" w:eastAsia="ru-RU"/>
        </w:rPr>
        <w:t>згу</w:t>
      </w:r>
      <w:proofErr w:type="spellEnd"/>
      <w:r w:rsidRPr="003E0486">
        <w:rPr>
          <w:rFonts w:ascii="Times New Roman" w:eastAsia="Times New Roman" w:hAnsi="Times New Roman" w:cs="Times New Roman"/>
          <w:color w:val="000000"/>
          <w:sz w:val="28"/>
          <w:szCs w:val="28"/>
          <w:lang w:val="uk-UA" w:eastAsia="ru-RU"/>
        </w:rPr>
        <w:t>ртувати  та створити психологічно комфортну атмосферу».</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xml:space="preserve">У ході семінару вихователь </w:t>
      </w:r>
      <w:r w:rsidR="00341F8D">
        <w:rPr>
          <w:rFonts w:ascii="Times New Roman" w:eastAsia="Times New Roman" w:hAnsi="Times New Roman" w:cs="Times New Roman"/>
          <w:color w:val="000000"/>
          <w:sz w:val="28"/>
          <w:szCs w:val="28"/>
          <w:lang w:val="uk-UA" w:eastAsia="ru-RU"/>
        </w:rPr>
        <w:t>Фесенко Л.В. та вчитель початкових класів Мироненко Л.І. познайомили</w:t>
      </w:r>
      <w:r w:rsidRPr="003E0486">
        <w:rPr>
          <w:rFonts w:ascii="Times New Roman" w:eastAsia="Times New Roman" w:hAnsi="Times New Roman" w:cs="Times New Roman"/>
          <w:color w:val="000000"/>
          <w:sz w:val="28"/>
          <w:szCs w:val="28"/>
          <w:lang w:val="uk-UA" w:eastAsia="ru-RU"/>
        </w:rPr>
        <w:t xml:space="preserve"> колег з інтерактивними методами навчання мовлення дошкільнят та</w:t>
      </w:r>
      <w:r w:rsidR="00341F8D">
        <w:rPr>
          <w:rFonts w:ascii="Times New Roman" w:eastAsia="Times New Roman" w:hAnsi="Times New Roman" w:cs="Times New Roman"/>
          <w:color w:val="000000"/>
          <w:sz w:val="28"/>
          <w:szCs w:val="28"/>
          <w:lang w:val="uk-UA" w:eastAsia="ru-RU"/>
        </w:rPr>
        <w:t xml:space="preserve"> молодших школярів  провели</w:t>
      </w:r>
      <w:r w:rsidRPr="003E0486">
        <w:rPr>
          <w:rFonts w:ascii="Times New Roman" w:eastAsia="Times New Roman" w:hAnsi="Times New Roman" w:cs="Times New Roman"/>
          <w:color w:val="000000"/>
          <w:sz w:val="28"/>
          <w:szCs w:val="28"/>
          <w:lang w:val="uk-UA" w:eastAsia="ru-RU"/>
        </w:rPr>
        <w:t xml:space="preserve"> цікаві ігри.</w:t>
      </w:r>
    </w:p>
    <w:p w:rsidR="003E0486" w:rsidRPr="003E0486" w:rsidRDefault="003E0486" w:rsidP="003E0486">
      <w:pPr>
        <w:spacing w:before="100" w:beforeAutospacing="1" w:after="0" w:line="240" w:lineRule="auto"/>
        <w:ind w:firstLine="567"/>
        <w:jc w:val="both"/>
        <w:rPr>
          <w:rFonts w:ascii="Verdana" w:eastAsia="Times New Roman" w:hAnsi="Verdana" w:cs="Times New Roman"/>
          <w:color w:val="000000"/>
          <w:sz w:val="16"/>
          <w:szCs w:val="16"/>
          <w:lang w:eastAsia="ru-RU"/>
        </w:rPr>
      </w:pPr>
      <w:r w:rsidRPr="003E0486">
        <w:rPr>
          <w:rFonts w:ascii="Times New Roman" w:eastAsia="Times New Roman" w:hAnsi="Times New Roman" w:cs="Times New Roman"/>
          <w:color w:val="000000"/>
          <w:sz w:val="28"/>
          <w:szCs w:val="28"/>
          <w:lang w:val="uk-UA" w:eastAsia="ru-RU"/>
        </w:rPr>
        <w:t xml:space="preserve"> Вихователь </w:t>
      </w:r>
      <w:proofErr w:type="spellStart"/>
      <w:r w:rsidR="00341F8D">
        <w:rPr>
          <w:rFonts w:ascii="Times New Roman" w:eastAsia="Times New Roman" w:hAnsi="Times New Roman" w:cs="Times New Roman"/>
          <w:color w:val="000000"/>
          <w:sz w:val="28"/>
          <w:szCs w:val="28"/>
          <w:lang w:val="uk-UA" w:eastAsia="ru-RU"/>
        </w:rPr>
        <w:t>Шаповалова</w:t>
      </w:r>
      <w:proofErr w:type="spellEnd"/>
      <w:r w:rsidR="00341F8D">
        <w:rPr>
          <w:rFonts w:ascii="Times New Roman" w:eastAsia="Times New Roman" w:hAnsi="Times New Roman" w:cs="Times New Roman"/>
          <w:color w:val="000000"/>
          <w:sz w:val="28"/>
          <w:szCs w:val="28"/>
          <w:lang w:val="uk-UA" w:eastAsia="ru-RU"/>
        </w:rPr>
        <w:t xml:space="preserve"> С.В.</w:t>
      </w:r>
      <w:r w:rsidRPr="003E0486">
        <w:rPr>
          <w:rFonts w:ascii="Times New Roman" w:eastAsia="Times New Roman" w:hAnsi="Times New Roman" w:cs="Times New Roman"/>
          <w:color w:val="000000"/>
          <w:sz w:val="28"/>
          <w:szCs w:val="28"/>
          <w:lang w:val="uk-UA" w:eastAsia="ru-RU"/>
        </w:rPr>
        <w:t xml:space="preserve"> запропонувала використовувати мультфільм, як засіб розвитку зв’язного мовлення дошкільнят</w:t>
      </w:r>
      <w:r w:rsidR="00341F8D">
        <w:rPr>
          <w:rFonts w:ascii="Times New Roman" w:eastAsia="Times New Roman" w:hAnsi="Times New Roman" w:cs="Times New Roman"/>
          <w:color w:val="000000"/>
          <w:sz w:val="28"/>
          <w:szCs w:val="28"/>
          <w:lang w:val="uk-UA" w:eastAsia="ru-RU"/>
        </w:rPr>
        <w:t xml:space="preserve"> та школярів</w:t>
      </w:r>
      <w:r w:rsidRPr="003E0486">
        <w:rPr>
          <w:rFonts w:ascii="Times New Roman" w:eastAsia="Times New Roman" w:hAnsi="Times New Roman" w:cs="Times New Roman"/>
          <w:color w:val="000000"/>
          <w:sz w:val="28"/>
          <w:szCs w:val="28"/>
          <w:lang w:val="uk-UA" w:eastAsia="ru-RU"/>
        </w:rPr>
        <w:t>.</w:t>
      </w:r>
    </w:p>
    <w:p w:rsidR="002A3ED6" w:rsidRDefault="003E0486" w:rsidP="003E0486">
      <w:r w:rsidRPr="003E0486">
        <w:rPr>
          <w:rFonts w:ascii="Times New Roman" w:eastAsia="Times New Roman" w:hAnsi="Times New Roman" w:cs="Times New Roman"/>
          <w:color w:val="000000"/>
          <w:sz w:val="28"/>
          <w:szCs w:val="28"/>
          <w:lang w:val="uk-UA" w:eastAsia="ru-RU"/>
        </w:rPr>
        <w:t>Педагоги обговорили сучасні підходи щодо мовленнєвого розвитку дошкільників</w:t>
      </w:r>
      <w:r w:rsidR="00341F8D">
        <w:rPr>
          <w:rFonts w:ascii="Times New Roman" w:eastAsia="Times New Roman" w:hAnsi="Times New Roman" w:cs="Times New Roman"/>
          <w:color w:val="000000"/>
          <w:sz w:val="28"/>
          <w:szCs w:val="28"/>
          <w:lang w:val="uk-UA" w:eastAsia="ru-RU"/>
        </w:rPr>
        <w:t xml:space="preserve"> та молодших школярів</w:t>
      </w:r>
      <w:r w:rsidRPr="003E0486">
        <w:rPr>
          <w:rFonts w:ascii="Times New Roman" w:eastAsia="Times New Roman" w:hAnsi="Times New Roman" w:cs="Times New Roman"/>
          <w:color w:val="000000"/>
          <w:sz w:val="28"/>
          <w:szCs w:val="28"/>
          <w:lang w:val="uk-UA" w:eastAsia="ru-RU"/>
        </w:rPr>
        <w:t xml:space="preserve"> та </w:t>
      </w:r>
      <w:proofErr w:type="spellStart"/>
      <w:r w:rsidRPr="003E0486">
        <w:rPr>
          <w:rFonts w:ascii="Times New Roman" w:eastAsia="Times New Roman" w:hAnsi="Times New Roman" w:cs="Times New Roman"/>
          <w:color w:val="000000"/>
          <w:sz w:val="28"/>
          <w:szCs w:val="28"/>
          <w:lang w:val="uk-UA" w:eastAsia="ru-RU"/>
        </w:rPr>
        <w:t>по</w:t>
      </w:r>
      <w:proofErr w:type="spellEnd"/>
      <w:r w:rsidRPr="003E0486">
        <w:rPr>
          <w:rFonts w:ascii="Times New Roman" w:eastAsia="Times New Roman" w:hAnsi="Times New Roman" w:cs="Times New Roman"/>
          <w:color w:val="000000"/>
          <w:sz w:val="28"/>
          <w:szCs w:val="28"/>
          <w:lang w:val="uk-UA" w:eastAsia="ru-RU"/>
        </w:rPr>
        <w:t>знайомилися  з фрагментами методичних рекомендацій</w:t>
      </w:r>
      <w:r w:rsidR="00341F8D">
        <w:rPr>
          <w:rFonts w:ascii="Times New Roman" w:eastAsia="Times New Roman" w:hAnsi="Times New Roman" w:cs="Times New Roman"/>
          <w:color w:val="000000"/>
          <w:sz w:val="28"/>
          <w:szCs w:val="28"/>
          <w:lang w:val="uk-UA" w:eastAsia="ru-RU"/>
        </w:rPr>
        <w:t xml:space="preserve"> щодо мовленнєвого розвитку дітей.</w:t>
      </w:r>
    </w:p>
    <w:sectPr w:rsidR="002A3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86"/>
    <w:rsid w:val="002A3ED6"/>
    <w:rsid w:val="00341F8D"/>
    <w:rsid w:val="003E0486"/>
    <w:rsid w:val="0085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0486"/>
  </w:style>
  <w:style w:type="paragraph" w:styleId="a3">
    <w:name w:val="No Spacing"/>
    <w:uiPriority w:val="1"/>
    <w:qFormat/>
    <w:rsid w:val="003E04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0486"/>
  </w:style>
  <w:style w:type="paragraph" w:styleId="a3">
    <w:name w:val="No Spacing"/>
    <w:uiPriority w:val="1"/>
    <w:qFormat/>
    <w:rsid w:val="003E0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2016-03-22T07:24:00Z</dcterms:created>
  <dcterms:modified xsi:type="dcterms:W3CDTF">2016-03-31T11:16:00Z</dcterms:modified>
</cp:coreProperties>
</file>